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097" w:rsidRDefault="00DB3097" w:rsidP="0058066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  <w:iCs/>
          <w:kern w:val="0"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kern w:val="0"/>
          <w:sz w:val="24"/>
          <w:szCs w:val="24"/>
        </w:rPr>
        <w:t>ANNOUNCEMENT AND CALL FOR PAPERS</w:t>
      </w:r>
    </w:p>
    <w:p w:rsidR="00DB3097" w:rsidRDefault="00212B05" w:rsidP="0058066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26"/>
          <w:szCs w:val="26"/>
        </w:rPr>
      </w:pPr>
      <w:r>
        <w:rPr>
          <w:rFonts w:ascii="Times New Roman" w:hAnsi="Times New Roman"/>
          <w:b/>
          <w:bCs/>
          <w:kern w:val="0"/>
          <w:sz w:val="26"/>
          <w:szCs w:val="26"/>
        </w:rPr>
        <w:t>7</w:t>
      </w:r>
      <w:r w:rsidRPr="00BC2FE3">
        <w:rPr>
          <w:rFonts w:ascii="Times New Roman" w:hAnsi="Times New Roman"/>
          <w:b/>
          <w:bCs/>
          <w:kern w:val="0"/>
          <w:sz w:val="26"/>
          <w:szCs w:val="26"/>
          <w:vertAlign w:val="superscript"/>
        </w:rPr>
        <w:t>th</w:t>
      </w:r>
      <w:r>
        <w:rPr>
          <w:rFonts w:ascii="Times New Roman" w:hAnsi="Times New Roman"/>
          <w:b/>
          <w:bCs/>
          <w:kern w:val="0"/>
          <w:sz w:val="26"/>
          <w:szCs w:val="26"/>
        </w:rPr>
        <w:t xml:space="preserve"> </w:t>
      </w:r>
      <w:r w:rsidR="00DB3097">
        <w:rPr>
          <w:rFonts w:ascii="Times New Roman" w:hAnsi="Times New Roman"/>
          <w:b/>
          <w:bCs/>
          <w:kern w:val="0"/>
          <w:sz w:val="26"/>
          <w:szCs w:val="26"/>
        </w:rPr>
        <w:t>Triennial Special Issue of the IEEE Transactions on Plasma Science</w:t>
      </w:r>
    </w:p>
    <w:p w:rsidR="00DB3097" w:rsidRDefault="00DB3097" w:rsidP="00580669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36"/>
          <w:szCs w:val="36"/>
        </w:rPr>
      </w:pPr>
      <w:r>
        <w:rPr>
          <w:rFonts w:ascii="Times New Roman" w:hAnsi="Times New Roman"/>
          <w:b/>
          <w:bCs/>
          <w:kern w:val="0"/>
          <w:sz w:val="36"/>
          <w:szCs w:val="36"/>
        </w:rPr>
        <w:t>IMAGES IN PLASMA SCIENCE (August 2014)</w:t>
      </w:r>
    </w:p>
    <w:p w:rsidR="00DB3097" w:rsidRPr="00BC2FE3" w:rsidRDefault="00DB3097" w:rsidP="00580669">
      <w:pPr>
        <w:autoSpaceDE w:val="0"/>
        <w:autoSpaceDN w:val="0"/>
        <w:adjustRightInd w:val="0"/>
        <w:ind w:firstLine="420"/>
        <w:rPr>
          <w:rFonts w:ascii="Times New Roman" w:hAnsi="Times New Roman"/>
          <w:kern w:val="0"/>
          <w:sz w:val="22"/>
        </w:rPr>
      </w:pPr>
      <w:r w:rsidRPr="00BC2FE3">
        <w:rPr>
          <w:rFonts w:ascii="Times New Roman" w:hAnsi="Times New Roman"/>
          <w:kern w:val="0"/>
          <w:sz w:val="22"/>
        </w:rPr>
        <w:t xml:space="preserve">Visualization of experimental and computed data is an increasingly important aspect of plasma science. </w:t>
      </w:r>
      <w:r w:rsidR="00BC2FE3">
        <w:rPr>
          <w:rFonts w:ascii="Times New Roman" w:hAnsi="Times New Roman"/>
          <w:kern w:val="0"/>
          <w:sz w:val="22"/>
        </w:rPr>
        <w:t xml:space="preserve"> </w:t>
      </w:r>
      <w:r w:rsidRPr="00BC2FE3">
        <w:rPr>
          <w:rFonts w:ascii="Times New Roman" w:hAnsi="Times New Roman"/>
          <w:kern w:val="0"/>
          <w:sz w:val="22"/>
        </w:rPr>
        <w:t xml:space="preserve">Compelling images convey vast amounts of information </w:t>
      </w:r>
      <w:r w:rsidR="00CE6B5F" w:rsidRPr="00BC2FE3">
        <w:rPr>
          <w:rFonts w:ascii="Times New Roman" w:hAnsi="Times New Roman"/>
          <w:kern w:val="0"/>
          <w:sz w:val="22"/>
        </w:rPr>
        <w:t>and</w:t>
      </w:r>
      <w:r w:rsidRPr="00BC2FE3">
        <w:rPr>
          <w:rFonts w:ascii="Times New Roman" w:hAnsi="Times New Roman"/>
          <w:kern w:val="0"/>
          <w:sz w:val="22"/>
        </w:rPr>
        <w:t xml:space="preserve"> are often works of art in their own right. </w:t>
      </w:r>
      <w:r w:rsidR="00BC2FE3">
        <w:rPr>
          <w:rFonts w:ascii="Times New Roman" w:hAnsi="Times New Roman"/>
          <w:kern w:val="0"/>
          <w:sz w:val="22"/>
        </w:rPr>
        <w:t xml:space="preserve"> </w:t>
      </w:r>
      <w:r w:rsidRPr="00BC2FE3">
        <w:rPr>
          <w:rFonts w:ascii="Times New Roman" w:hAnsi="Times New Roman"/>
          <w:kern w:val="0"/>
          <w:sz w:val="22"/>
        </w:rPr>
        <w:t xml:space="preserve">In acknowledgment of the importance of imagery, the IEEE Transactions on Plasma Science (TPS) is soliciting submissions for the </w:t>
      </w:r>
      <w:r w:rsidR="00212B05" w:rsidRPr="007250B6">
        <w:rPr>
          <w:rFonts w:ascii="Times New Roman" w:hAnsi="Times New Roman"/>
          <w:i/>
          <w:kern w:val="0"/>
          <w:sz w:val="22"/>
        </w:rPr>
        <w:t>7</w:t>
      </w:r>
      <w:r w:rsidR="00212B05" w:rsidRPr="007250B6">
        <w:rPr>
          <w:rFonts w:ascii="Times New Roman" w:hAnsi="Times New Roman"/>
          <w:i/>
          <w:kern w:val="0"/>
          <w:sz w:val="22"/>
          <w:vertAlign w:val="superscript"/>
        </w:rPr>
        <w:t>th</w:t>
      </w:r>
      <w:r w:rsidR="00212B05" w:rsidRPr="007250B6">
        <w:rPr>
          <w:rFonts w:ascii="Times New Roman" w:hAnsi="Times New Roman"/>
          <w:i/>
          <w:kern w:val="0"/>
          <w:sz w:val="22"/>
        </w:rPr>
        <w:t xml:space="preserve"> </w:t>
      </w:r>
      <w:r w:rsidRPr="007250B6">
        <w:rPr>
          <w:rFonts w:ascii="Times New Roman" w:hAnsi="Times New Roman"/>
          <w:i/>
          <w:kern w:val="0"/>
          <w:sz w:val="22"/>
        </w:rPr>
        <w:t xml:space="preserve">Triennial Special Issue </w:t>
      </w:r>
      <w:r w:rsidRPr="00BC2FE3">
        <w:rPr>
          <w:rFonts w:ascii="Times New Roman" w:hAnsi="Times New Roman"/>
          <w:kern w:val="0"/>
          <w:sz w:val="22"/>
        </w:rPr>
        <w:t xml:space="preserve">of </w:t>
      </w:r>
      <w:r w:rsidRPr="00BC2FE3">
        <w:rPr>
          <w:rFonts w:ascii="Times New Roman" w:hAnsi="Times New Roman"/>
          <w:b/>
          <w:bCs/>
          <w:kern w:val="0"/>
          <w:sz w:val="22"/>
        </w:rPr>
        <w:t xml:space="preserve">“IMAGES IN PLASMA SCIENCE” </w:t>
      </w:r>
      <w:r w:rsidRPr="00BC2FE3">
        <w:rPr>
          <w:rFonts w:ascii="Times New Roman" w:hAnsi="Times New Roman"/>
          <w:kern w:val="0"/>
          <w:sz w:val="22"/>
        </w:rPr>
        <w:t xml:space="preserve">to be published August 2014. </w:t>
      </w:r>
      <w:r w:rsidR="00BC2FE3">
        <w:rPr>
          <w:rFonts w:ascii="Times New Roman" w:hAnsi="Times New Roman"/>
          <w:kern w:val="0"/>
          <w:sz w:val="22"/>
        </w:rPr>
        <w:t xml:space="preserve"> </w:t>
      </w:r>
      <w:r w:rsidRPr="00BC2FE3">
        <w:rPr>
          <w:rFonts w:ascii="Times New Roman" w:hAnsi="Times New Roman"/>
          <w:kern w:val="0"/>
          <w:sz w:val="22"/>
        </w:rPr>
        <w:t>This issue will present unique experimentally or computationally generated images of plasma phenomena which provide insight</w:t>
      </w:r>
      <w:r w:rsidR="00BC2FE3">
        <w:rPr>
          <w:rFonts w:ascii="Times New Roman" w:hAnsi="Times New Roman"/>
          <w:kern w:val="0"/>
          <w:sz w:val="22"/>
        </w:rPr>
        <w:t>s</w:t>
      </w:r>
      <w:r w:rsidRPr="00BC2FE3">
        <w:rPr>
          <w:rFonts w:ascii="Times New Roman" w:hAnsi="Times New Roman"/>
          <w:kern w:val="0"/>
          <w:sz w:val="22"/>
        </w:rPr>
        <w:t xml:space="preserve"> into the physics of the process and which are aesthetically pleasing. Examples of images include, but are not restricted to:</w:t>
      </w:r>
    </w:p>
    <w:p w:rsidR="00DB3097" w:rsidRPr="00BC2FE3" w:rsidRDefault="00DB3097" w:rsidP="00580669">
      <w:pPr>
        <w:pStyle w:val="ListParagraph"/>
        <w:numPr>
          <w:ilvl w:val="0"/>
          <w:numId w:val="1"/>
        </w:numPr>
        <w:ind w:firstLineChars="0"/>
        <w:rPr>
          <w:rFonts w:ascii="Times New Roman" w:hAnsi="Times New Roman"/>
          <w:sz w:val="22"/>
        </w:rPr>
        <w:sectPr w:rsidR="00DB3097" w:rsidRPr="00BC2FE3" w:rsidSect="00182561">
          <w:pgSz w:w="12242" w:h="15842" w:code="1"/>
          <w:pgMar w:top="1021" w:right="1134" w:bottom="567" w:left="1134" w:header="851" w:footer="992" w:gutter="0"/>
          <w:cols w:space="425"/>
          <w:docGrid w:type="lines" w:linePitch="312"/>
        </w:sectPr>
      </w:pPr>
    </w:p>
    <w:p w:rsidR="00DB3097" w:rsidRPr="00BC2FE3" w:rsidRDefault="00DB3097" w:rsidP="007250B6"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/>
          <w:sz w:val="22"/>
        </w:rPr>
      </w:pPr>
      <w:r w:rsidRPr="00BC2FE3">
        <w:rPr>
          <w:rFonts w:ascii="Times New Roman" w:hAnsi="Times New Roman"/>
          <w:sz w:val="22"/>
        </w:rPr>
        <w:lastRenderedPageBreak/>
        <w:t>Multidimensional diagnostic data</w:t>
      </w:r>
    </w:p>
    <w:p w:rsidR="00DB3097" w:rsidRPr="00BC2FE3" w:rsidRDefault="00DB3097" w:rsidP="007250B6"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/>
          <w:sz w:val="22"/>
        </w:rPr>
      </w:pPr>
      <w:r w:rsidRPr="00BC2FE3">
        <w:rPr>
          <w:rFonts w:ascii="Times New Roman" w:hAnsi="Times New Roman"/>
          <w:sz w:val="22"/>
        </w:rPr>
        <w:t>Complex charged particle fluxes</w:t>
      </w:r>
    </w:p>
    <w:p w:rsidR="00DB3097" w:rsidRPr="00BC2FE3" w:rsidRDefault="00DB3097" w:rsidP="007250B6"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/>
          <w:sz w:val="22"/>
        </w:rPr>
      </w:pPr>
      <w:r w:rsidRPr="00BC2FE3">
        <w:rPr>
          <w:rFonts w:ascii="Times New Roman" w:hAnsi="Times New Roman"/>
          <w:sz w:val="22"/>
        </w:rPr>
        <w:t>Streamers</w:t>
      </w:r>
    </w:p>
    <w:p w:rsidR="00DB3097" w:rsidRPr="00BC2FE3" w:rsidRDefault="00DB3097" w:rsidP="007250B6"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/>
          <w:sz w:val="22"/>
        </w:rPr>
      </w:pPr>
      <w:r w:rsidRPr="00BC2FE3">
        <w:rPr>
          <w:rFonts w:ascii="Times New Roman" w:hAnsi="Times New Roman"/>
          <w:sz w:val="22"/>
        </w:rPr>
        <w:t>Flashover in pulse</w:t>
      </w:r>
      <w:r w:rsidR="009F6429">
        <w:rPr>
          <w:rFonts w:ascii="Times New Roman" w:hAnsi="Times New Roman"/>
          <w:sz w:val="22"/>
        </w:rPr>
        <w:t>d</w:t>
      </w:r>
      <w:r w:rsidRPr="00BC2FE3">
        <w:rPr>
          <w:rFonts w:ascii="Times New Roman" w:hAnsi="Times New Roman"/>
          <w:sz w:val="22"/>
        </w:rPr>
        <w:t xml:space="preserve"> power plasmas</w:t>
      </w:r>
    </w:p>
    <w:p w:rsidR="00DB3097" w:rsidRPr="00BC2FE3" w:rsidRDefault="00DB3097" w:rsidP="007250B6"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/>
          <w:sz w:val="22"/>
        </w:rPr>
      </w:pPr>
      <w:r w:rsidRPr="00BC2FE3">
        <w:rPr>
          <w:rFonts w:ascii="Times New Roman" w:hAnsi="Times New Roman"/>
          <w:sz w:val="22"/>
        </w:rPr>
        <w:t>Plasma induced emission</w:t>
      </w:r>
    </w:p>
    <w:p w:rsidR="00DB3097" w:rsidRPr="00BC2FE3" w:rsidRDefault="00DB3097" w:rsidP="007250B6"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/>
          <w:sz w:val="22"/>
        </w:rPr>
      </w:pPr>
      <w:r w:rsidRPr="00BC2FE3">
        <w:rPr>
          <w:rFonts w:ascii="Times New Roman" w:hAnsi="Times New Roman"/>
          <w:sz w:val="22"/>
        </w:rPr>
        <w:t>E-beam or ion-beam propagation</w:t>
      </w:r>
    </w:p>
    <w:p w:rsidR="00DB3097" w:rsidRPr="00BC2FE3" w:rsidRDefault="00DB3097" w:rsidP="007250B6"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/>
          <w:sz w:val="22"/>
        </w:rPr>
      </w:pPr>
      <w:r w:rsidRPr="00BC2FE3">
        <w:rPr>
          <w:rFonts w:ascii="Times New Roman" w:hAnsi="Times New Roman"/>
          <w:sz w:val="22"/>
        </w:rPr>
        <w:t>Electromagnetic fields in plasmas</w:t>
      </w:r>
    </w:p>
    <w:p w:rsidR="00DB3097" w:rsidRPr="00BC2FE3" w:rsidRDefault="00DB3097" w:rsidP="007250B6"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/>
          <w:sz w:val="22"/>
        </w:rPr>
      </w:pPr>
      <w:r w:rsidRPr="00BC2FE3">
        <w:rPr>
          <w:rFonts w:ascii="Times New Roman" w:hAnsi="Times New Roman"/>
          <w:sz w:val="22"/>
        </w:rPr>
        <w:t>Plasma-surface interactions</w:t>
      </w:r>
    </w:p>
    <w:p w:rsidR="00DB3097" w:rsidRPr="00BC2FE3" w:rsidRDefault="00DB3097" w:rsidP="007250B6"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/>
          <w:sz w:val="22"/>
        </w:rPr>
      </w:pPr>
      <w:r w:rsidRPr="00BC2FE3">
        <w:rPr>
          <w:rFonts w:ascii="Times New Roman" w:hAnsi="Times New Roman"/>
          <w:sz w:val="22"/>
        </w:rPr>
        <w:t>“Naturally” occurring plasmas</w:t>
      </w:r>
    </w:p>
    <w:p w:rsidR="00DB3097" w:rsidRPr="00BC2FE3" w:rsidRDefault="00DB3097" w:rsidP="007250B6"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/>
          <w:sz w:val="22"/>
        </w:rPr>
      </w:pPr>
      <w:r w:rsidRPr="00BC2FE3">
        <w:rPr>
          <w:rFonts w:ascii="Times New Roman" w:hAnsi="Times New Roman"/>
          <w:sz w:val="22"/>
        </w:rPr>
        <w:t>Laser propagation through plasmas</w:t>
      </w:r>
    </w:p>
    <w:p w:rsidR="00DB3097" w:rsidRPr="00BC2FE3" w:rsidRDefault="00DB3097" w:rsidP="007250B6"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/>
          <w:sz w:val="22"/>
        </w:rPr>
      </w:pPr>
      <w:r w:rsidRPr="00BC2FE3">
        <w:rPr>
          <w:rFonts w:ascii="Times New Roman" w:hAnsi="Times New Roman"/>
          <w:sz w:val="22"/>
        </w:rPr>
        <w:t>Fusion reactor concepts</w:t>
      </w:r>
    </w:p>
    <w:p w:rsidR="00DB3097" w:rsidRPr="00BC2FE3" w:rsidRDefault="00DB3097" w:rsidP="007250B6"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/>
          <w:sz w:val="22"/>
        </w:rPr>
      </w:pPr>
      <w:r w:rsidRPr="00BC2FE3">
        <w:rPr>
          <w:rFonts w:ascii="Times New Roman" w:hAnsi="Times New Roman"/>
          <w:sz w:val="22"/>
        </w:rPr>
        <w:t xml:space="preserve">Electron-atom or </w:t>
      </w:r>
      <w:r w:rsidR="00BC2FE3">
        <w:rPr>
          <w:rFonts w:ascii="Times New Roman" w:hAnsi="Times New Roman"/>
          <w:sz w:val="22"/>
        </w:rPr>
        <w:t>-</w:t>
      </w:r>
      <w:r w:rsidRPr="00BC2FE3">
        <w:rPr>
          <w:rFonts w:ascii="Times New Roman" w:hAnsi="Times New Roman"/>
          <w:sz w:val="22"/>
        </w:rPr>
        <w:t>molecule interactions</w:t>
      </w:r>
    </w:p>
    <w:p w:rsidR="00DB3097" w:rsidRPr="00BC2FE3" w:rsidRDefault="00DB3097" w:rsidP="007250B6">
      <w:pPr>
        <w:pStyle w:val="ListParagraph"/>
        <w:numPr>
          <w:ilvl w:val="0"/>
          <w:numId w:val="4"/>
        </w:numPr>
        <w:ind w:firstLineChars="0"/>
        <w:rPr>
          <w:rFonts w:ascii="Times New Roman" w:hAnsi="Times New Roman"/>
          <w:sz w:val="22"/>
        </w:rPr>
      </w:pPr>
      <w:r w:rsidRPr="00BC2FE3">
        <w:rPr>
          <w:rFonts w:ascii="Times New Roman" w:hAnsi="Times New Roman"/>
          <w:sz w:val="22"/>
        </w:rPr>
        <w:t>Plasma explosive behavior</w:t>
      </w:r>
    </w:p>
    <w:p w:rsidR="00DB3097" w:rsidRPr="00BC2FE3" w:rsidRDefault="0077243E" w:rsidP="00580669">
      <w:pPr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noProof/>
          <w:kern w:val="0"/>
          <w:sz w:val="22"/>
          <w:lang w:eastAsia="en-US"/>
        </w:rPr>
        <w:lastRenderedPageBreak/>
        <w:drawing>
          <wp:inline distT="0" distB="0" distL="0" distR="0">
            <wp:extent cx="2610485" cy="208216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_2014_figure.g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2082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3097" w:rsidRPr="00BC2FE3" w:rsidRDefault="00DB3097" w:rsidP="00580669">
      <w:pPr>
        <w:autoSpaceDE w:val="0"/>
        <w:autoSpaceDN w:val="0"/>
        <w:adjustRightInd w:val="0"/>
        <w:rPr>
          <w:rFonts w:ascii="Times New Roman" w:hAnsi="Times New Roman"/>
          <w:kern w:val="0"/>
          <w:sz w:val="22"/>
        </w:rPr>
        <w:sectPr w:rsidR="00DB3097" w:rsidRPr="00BC2FE3" w:rsidSect="00580669">
          <w:type w:val="continuous"/>
          <w:pgSz w:w="12242" w:h="15842" w:code="1"/>
          <w:pgMar w:top="1440" w:right="1797" w:bottom="1440" w:left="1797" w:header="851" w:footer="992" w:gutter="0"/>
          <w:cols w:num="2" w:space="425"/>
          <w:docGrid w:type="lines" w:linePitch="312"/>
        </w:sectPr>
      </w:pPr>
      <w:r w:rsidRPr="00BC2FE3">
        <w:rPr>
          <w:rFonts w:ascii="Times New Roman" w:hAnsi="Times New Roman"/>
          <w:kern w:val="0"/>
          <w:sz w:val="22"/>
        </w:rPr>
        <w:t xml:space="preserve">Ref: S. Kang, A. Mohamed, H. Lee, J. Lee, Trans. Plasma Science </w:t>
      </w:r>
      <w:r w:rsidRPr="007250B6">
        <w:rPr>
          <w:rFonts w:ascii="Times New Roman" w:hAnsi="Times New Roman"/>
          <w:b/>
          <w:kern w:val="0"/>
          <w:sz w:val="22"/>
        </w:rPr>
        <w:t>39,</w:t>
      </w:r>
      <w:r w:rsidRPr="00BC2FE3">
        <w:rPr>
          <w:rFonts w:ascii="Times New Roman" w:hAnsi="Times New Roman"/>
          <w:kern w:val="0"/>
          <w:sz w:val="22"/>
        </w:rPr>
        <w:t xml:space="preserve"> 2318 (2011)</w:t>
      </w:r>
      <w:r w:rsidR="007250B6">
        <w:rPr>
          <w:rFonts w:ascii="Times New Roman" w:hAnsi="Times New Roman"/>
          <w:kern w:val="0"/>
          <w:sz w:val="22"/>
        </w:rPr>
        <w:t>.</w:t>
      </w:r>
    </w:p>
    <w:p w:rsidR="00DB3097" w:rsidRPr="00BC2FE3" w:rsidRDefault="00DB3097" w:rsidP="00BC2FE3">
      <w:pPr>
        <w:autoSpaceDE w:val="0"/>
        <w:autoSpaceDN w:val="0"/>
        <w:adjustRightInd w:val="0"/>
        <w:ind w:firstLine="418"/>
        <w:rPr>
          <w:rFonts w:ascii="Times New Roman" w:hAnsi="Times New Roman"/>
          <w:kern w:val="0"/>
          <w:sz w:val="22"/>
        </w:rPr>
      </w:pPr>
      <w:r w:rsidRPr="00BC2FE3">
        <w:rPr>
          <w:rFonts w:ascii="Times New Roman" w:hAnsi="Times New Roman"/>
          <w:kern w:val="0"/>
          <w:sz w:val="22"/>
        </w:rPr>
        <w:lastRenderedPageBreak/>
        <w:t xml:space="preserve">The published articles </w:t>
      </w:r>
      <w:r w:rsidRPr="00BC2FE3">
        <w:rPr>
          <w:rFonts w:ascii="Times New Roman" w:hAnsi="Times New Roman"/>
          <w:bCs/>
          <w:kern w:val="0"/>
          <w:sz w:val="22"/>
        </w:rPr>
        <w:t xml:space="preserve">will be limited to </w:t>
      </w:r>
      <w:r w:rsidRPr="00BC2FE3">
        <w:rPr>
          <w:rFonts w:ascii="Times New Roman" w:hAnsi="Times New Roman"/>
          <w:b/>
          <w:bCs/>
          <w:kern w:val="0"/>
          <w:sz w:val="22"/>
        </w:rPr>
        <w:t>2 journal pages</w:t>
      </w:r>
      <w:r w:rsidRPr="00BC2FE3">
        <w:rPr>
          <w:rFonts w:ascii="Times New Roman" w:hAnsi="Times New Roman"/>
          <w:kern w:val="0"/>
          <w:sz w:val="22"/>
        </w:rPr>
        <w:t xml:space="preserve">. </w:t>
      </w:r>
      <w:r w:rsidR="00BC2FE3">
        <w:rPr>
          <w:rFonts w:ascii="Times New Roman" w:hAnsi="Times New Roman"/>
          <w:kern w:val="0"/>
          <w:sz w:val="22"/>
        </w:rPr>
        <w:t xml:space="preserve"> </w:t>
      </w:r>
      <w:r w:rsidRPr="00BC2FE3">
        <w:rPr>
          <w:rFonts w:ascii="Times New Roman" w:hAnsi="Times New Roman"/>
          <w:kern w:val="0"/>
          <w:sz w:val="22"/>
        </w:rPr>
        <w:t>The ideal paper consists of a single full-page-sized image and 1 page of te</w:t>
      </w:r>
      <w:r w:rsidR="0027040A" w:rsidRPr="00BC2FE3">
        <w:rPr>
          <w:rFonts w:ascii="Times New Roman" w:hAnsi="Times New Roman"/>
          <w:kern w:val="0"/>
          <w:sz w:val="22"/>
        </w:rPr>
        <w:t>x</w:t>
      </w:r>
      <w:r w:rsidRPr="00BC2FE3">
        <w:rPr>
          <w:rFonts w:ascii="Times New Roman" w:hAnsi="Times New Roman"/>
          <w:kern w:val="0"/>
          <w:sz w:val="22"/>
        </w:rPr>
        <w:t xml:space="preserve">t.  </w:t>
      </w:r>
      <w:proofErr w:type="gramStart"/>
      <w:r w:rsidRPr="00BC2FE3">
        <w:rPr>
          <w:rFonts w:ascii="Times New Roman" w:hAnsi="Times New Roman"/>
          <w:kern w:val="0"/>
          <w:sz w:val="22"/>
        </w:rPr>
        <w:t xml:space="preserve">Carefully layout your paper to ensure that the images and text are well displayed </w:t>
      </w:r>
      <w:r w:rsidR="00BC2FE3">
        <w:rPr>
          <w:rFonts w:ascii="Times New Roman" w:hAnsi="Times New Roman"/>
          <w:kern w:val="0"/>
          <w:sz w:val="22"/>
        </w:rPr>
        <w:t>with</w:t>
      </w:r>
      <w:r w:rsidRPr="00BC2FE3">
        <w:rPr>
          <w:rFonts w:ascii="Times New Roman" w:hAnsi="Times New Roman"/>
          <w:kern w:val="0"/>
          <w:sz w:val="22"/>
        </w:rPr>
        <w:t>in the 2-page limit.</w:t>
      </w:r>
      <w:proofErr w:type="gramEnd"/>
      <w:r w:rsidRPr="00BC2FE3">
        <w:rPr>
          <w:rFonts w:ascii="Times New Roman" w:hAnsi="Times New Roman"/>
          <w:kern w:val="0"/>
          <w:sz w:val="22"/>
        </w:rPr>
        <w:t xml:space="preserve"> </w:t>
      </w:r>
      <w:r w:rsidR="00BC2FE3">
        <w:rPr>
          <w:rFonts w:ascii="Times New Roman" w:hAnsi="Times New Roman"/>
          <w:kern w:val="0"/>
          <w:sz w:val="22"/>
        </w:rPr>
        <w:t xml:space="preserve"> </w:t>
      </w:r>
      <w:r w:rsidRPr="00BC2FE3">
        <w:rPr>
          <w:rFonts w:ascii="Times New Roman" w:hAnsi="Times New Roman"/>
          <w:kern w:val="0"/>
          <w:sz w:val="22"/>
        </w:rPr>
        <w:t>The text should describe the physics portrayed by the image and how the image was generated (i.e., description of the model or experiment</w:t>
      </w:r>
      <w:r w:rsidR="00BC2FE3">
        <w:rPr>
          <w:rFonts w:ascii="Times New Roman" w:hAnsi="Times New Roman"/>
          <w:kern w:val="0"/>
          <w:sz w:val="22"/>
        </w:rPr>
        <w:t>, method of generating the image</w:t>
      </w:r>
      <w:r w:rsidRPr="00BC2FE3">
        <w:rPr>
          <w:rFonts w:ascii="Times New Roman" w:hAnsi="Times New Roman"/>
          <w:kern w:val="0"/>
          <w:sz w:val="22"/>
        </w:rPr>
        <w:t xml:space="preserve">). To aid with your planning, Microsoft Word templates </w:t>
      </w:r>
      <w:r w:rsidR="00BC2FE3">
        <w:rPr>
          <w:rFonts w:ascii="Times New Roman" w:hAnsi="Times New Roman"/>
          <w:kern w:val="0"/>
          <w:sz w:val="22"/>
        </w:rPr>
        <w:t xml:space="preserve">of the 2-page layout </w:t>
      </w:r>
      <w:r w:rsidRPr="00BC2FE3">
        <w:rPr>
          <w:rFonts w:ascii="Times New Roman" w:hAnsi="Times New Roman"/>
          <w:kern w:val="0"/>
          <w:sz w:val="22"/>
        </w:rPr>
        <w:t xml:space="preserve">can be obtained from the website listed below. </w:t>
      </w:r>
      <w:r w:rsidR="00BC2FE3">
        <w:rPr>
          <w:rFonts w:ascii="Times New Roman" w:hAnsi="Times New Roman"/>
          <w:kern w:val="0"/>
          <w:sz w:val="22"/>
        </w:rPr>
        <w:t xml:space="preserve"> </w:t>
      </w:r>
      <w:r w:rsidR="00212B05" w:rsidRPr="00BC2FE3">
        <w:rPr>
          <w:rFonts w:ascii="Times New Roman" w:hAnsi="Times New Roman"/>
          <w:kern w:val="0"/>
          <w:sz w:val="22"/>
        </w:rPr>
        <w:t xml:space="preserve">Initial submission requires </w:t>
      </w:r>
      <w:r w:rsidRPr="00BC2FE3">
        <w:rPr>
          <w:rFonts w:ascii="Times New Roman" w:hAnsi="Times New Roman"/>
          <w:kern w:val="0"/>
          <w:sz w:val="22"/>
        </w:rPr>
        <w:t xml:space="preserve">only a PDF file of </w:t>
      </w:r>
      <w:r w:rsidRPr="00BC2FE3">
        <w:rPr>
          <w:rFonts w:ascii="Times New Roman" w:hAnsi="Times New Roman"/>
          <w:iCs/>
          <w:kern w:val="0"/>
          <w:sz w:val="22"/>
        </w:rPr>
        <w:t>the 2-page formatted version of your article</w:t>
      </w:r>
      <w:r w:rsidRPr="00BC2FE3">
        <w:rPr>
          <w:rFonts w:ascii="Times New Roman" w:hAnsi="Times New Roman"/>
          <w:kern w:val="0"/>
          <w:sz w:val="22"/>
        </w:rPr>
        <w:t xml:space="preserve">. </w:t>
      </w:r>
      <w:r w:rsidR="00BC2FE3">
        <w:rPr>
          <w:rFonts w:ascii="Times New Roman" w:hAnsi="Times New Roman"/>
          <w:kern w:val="0"/>
          <w:sz w:val="22"/>
        </w:rPr>
        <w:t xml:space="preserve"> </w:t>
      </w:r>
      <w:r w:rsidRPr="00BC2FE3">
        <w:rPr>
          <w:rFonts w:ascii="Times New Roman" w:hAnsi="Times New Roman"/>
          <w:kern w:val="0"/>
          <w:sz w:val="22"/>
        </w:rPr>
        <w:t xml:space="preserve">The standard manuscript format </w:t>
      </w:r>
      <w:r w:rsidR="00212B05" w:rsidRPr="00BC2FE3">
        <w:rPr>
          <w:rFonts w:ascii="Times New Roman" w:hAnsi="Times New Roman"/>
          <w:kern w:val="0"/>
          <w:sz w:val="22"/>
        </w:rPr>
        <w:t>and high quality version of the image</w:t>
      </w:r>
      <w:r w:rsidR="00083C74" w:rsidRPr="00BC2FE3">
        <w:rPr>
          <w:rFonts w:ascii="Times New Roman" w:hAnsi="Times New Roman"/>
          <w:kern w:val="0"/>
          <w:sz w:val="22"/>
        </w:rPr>
        <w:t>(s)</w:t>
      </w:r>
      <w:r w:rsidR="00212B05" w:rsidRPr="00BC2FE3">
        <w:rPr>
          <w:rFonts w:ascii="Times New Roman" w:hAnsi="Times New Roman"/>
          <w:kern w:val="0"/>
          <w:sz w:val="22"/>
        </w:rPr>
        <w:t xml:space="preserve"> </w:t>
      </w:r>
      <w:r w:rsidRPr="00BC2FE3">
        <w:rPr>
          <w:rFonts w:ascii="Times New Roman" w:hAnsi="Times New Roman"/>
          <w:kern w:val="0"/>
          <w:sz w:val="22"/>
        </w:rPr>
        <w:t xml:space="preserve">will be required </w:t>
      </w:r>
      <w:r w:rsidR="00212B05" w:rsidRPr="00BC2FE3">
        <w:rPr>
          <w:rFonts w:ascii="Times New Roman" w:hAnsi="Times New Roman"/>
          <w:kern w:val="0"/>
          <w:sz w:val="22"/>
        </w:rPr>
        <w:t xml:space="preserve">only when the manuscript is accepted for </w:t>
      </w:r>
      <w:r w:rsidRPr="00BC2FE3">
        <w:rPr>
          <w:rFonts w:ascii="Times New Roman" w:hAnsi="Times New Roman"/>
          <w:kern w:val="0"/>
          <w:sz w:val="22"/>
        </w:rPr>
        <w:t xml:space="preserve">publication in TPS. </w:t>
      </w:r>
      <w:r w:rsidR="00BC2FE3">
        <w:rPr>
          <w:rFonts w:ascii="Times New Roman" w:hAnsi="Times New Roman"/>
          <w:kern w:val="0"/>
          <w:sz w:val="22"/>
        </w:rPr>
        <w:t xml:space="preserve"> </w:t>
      </w:r>
      <w:r w:rsidRPr="00BC2FE3">
        <w:rPr>
          <w:rFonts w:ascii="Times New Roman" w:hAnsi="Times New Roman"/>
          <w:kern w:val="0"/>
          <w:sz w:val="22"/>
        </w:rPr>
        <w:t xml:space="preserve">For </w:t>
      </w:r>
      <w:r w:rsidR="00BC2FE3">
        <w:rPr>
          <w:rFonts w:ascii="Times New Roman" w:hAnsi="Times New Roman"/>
          <w:kern w:val="0"/>
          <w:sz w:val="22"/>
        </w:rPr>
        <w:t xml:space="preserve">final submission </w:t>
      </w:r>
      <w:r w:rsidRPr="00BC2FE3">
        <w:rPr>
          <w:rFonts w:ascii="Times New Roman" w:hAnsi="Times New Roman"/>
          <w:kern w:val="0"/>
          <w:sz w:val="22"/>
        </w:rPr>
        <w:t xml:space="preserve">a resolution of </w:t>
      </w:r>
      <w:r w:rsidR="00212B05" w:rsidRPr="00BC2FE3">
        <w:rPr>
          <w:rFonts w:ascii="Times New Roman" w:hAnsi="Times New Roman"/>
          <w:b/>
          <w:kern w:val="0"/>
          <w:sz w:val="22"/>
        </w:rPr>
        <w:t>at least 3</w:t>
      </w:r>
      <w:r w:rsidRPr="00BC2FE3">
        <w:rPr>
          <w:rFonts w:ascii="Times New Roman" w:hAnsi="Times New Roman"/>
          <w:b/>
          <w:kern w:val="0"/>
          <w:sz w:val="22"/>
        </w:rPr>
        <w:t xml:space="preserve">00 dpi </w:t>
      </w:r>
      <w:r w:rsidR="00BC2FE3" w:rsidRPr="007250B6">
        <w:rPr>
          <w:rFonts w:ascii="Times New Roman" w:hAnsi="Times New Roman"/>
          <w:kern w:val="0"/>
          <w:sz w:val="22"/>
        </w:rPr>
        <w:t>for images</w:t>
      </w:r>
      <w:r w:rsidR="00BC2FE3">
        <w:rPr>
          <w:rFonts w:ascii="Times New Roman" w:hAnsi="Times New Roman"/>
          <w:b/>
          <w:kern w:val="0"/>
          <w:sz w:val="22"/>
        </w:rPr>
        <w:t xml:space="preserve"> </w:t>
      </w:r>
      <w:r w:rsidRPr="00BC2FE3">
        <w:rPr>
          <w:rFonts w:ascii="Times New Roman" w:hAnsi="Times New Roman"/>
          <w:kern w:val="0"/>
          <w:sz w:val="22"/>
        </w:rPr>
        <w:t xml:space="preserve">is required. </w:t>
      </w:r>
      <w:r w:rsidR="00BC2FE3">
        <w:rPr>
          <w:rFonts w:ascii="Times New Roman" w:hAnsi="Times New Roman"/>
          <w:kern w:val="0"/>
          <w:sz w:val="22"/>
        </w:rPr>
        <w:t xml:space="preserve"> </w:t>
      </w:r>
      <w:r w:rsidRPr="00BC2FE3">
        <w:rPr>
          <w:rFonts w:ascii="Times New Roman" w:hAnsi="Times New Roman"/>
          <w:kern w:val="0"/>
          <w:sz w:val="22"/>
        </w:rPr>
        <w:t xml:space="preserve">If color images will lose their </w:t>
      </w:r>
      <w:r w:rsidR="0027040A" w:rsidRPr="00BC2FE3">
        <w:rPr>
          <w:rFonts w:ascii="Times New Roman" w:hAnsi="Times New Roman"/>
          <w:kern w:val="0"/>
          <w:sz w:val="22"/>
        </w:rPr>
        <w:t>integrity</w:t>
      </w:r>
      <w:r w:rsidRPr="00BC2FE3">
        <w:rPr>
          <w:rFonts w:ascii="Times New Roman" w:hAnsi="Times New Roman"/>
          <w:kern w:val="0"/>
          <w:sz w:val="22"/>
        </w:rPr>
        <w:t xml:space="preserve"> </w:t>
      </w:r>
      <w:r w:rsidR="0027040A" w:rsidRPr="00BC2FE3">
        <w:rPr>
          <w:rFonts w:ascii="Times New Roman" w:hAnsi="Times New Roman"/>
          <w:kern w:val="0"/>
          <w:sz w:val="22"/>
        </w:rPr>
        <w:t xml:space="preserve">when printed </w:t>
      </w:r>
      <w:r w:rsidRPr="00BC2FE3">
        <w:rPr>
          <w:rFonts w:ascii="Times New Roman" w:hAnsi="Times New Roman"/>
          <w:kern w:val="0"/>
          <w:sz w:val="22"/>
        </w:rPr>
        <w:t xml:space="preserve">in B/W, authors are strongly encouraged to have their images printed in color in the </w:t>
      </w:r>
      <w:r w:rsidR="00212B05" w:rsidRPr="00BC2FE3">
        <w:rPr>
          <w:rFonts w:ascii="Times New Roman" w:hAnsi="Times New Roman"/>
          <w:kern w:val="0"/>
          <w:sz w:val="22"/>
        </w:rPr>
        <w:t xml:space="preserve">print version </w:t>
      </w:r>
      <w:r w:rsidR="00BC2FE3">
        <w:rPr>
          <w:rFonts w:ascii="Times New Roman" w:hAnsi="Times New Roman"/>
          <w:kern w:val="0"/>
          <w:sz w:val="22"/>
        </w:rPr>
        <w:t xml:space="preserve">of the issue </w:t>
      </w:r>
      <w:r w:rsidR="00212B05" w:rsidRPr="00BC2FE3">
        <w:rPr>
          <w:rFonts w:ascii="Times New Roman" w:hAnsi="Times New Roman"/>
          <w:kern w:val="0"/>
          <w:sz w:val="22"/>
        </w:rPr>
        <w:t>(</w:t>
      </w:r>
      <w:r w:rsidRPr="00BC2FE3">
        <w:rPr>
          <w:rFonts w:ascii="Times New Roman" w:hAnsi="Times New Roman"/>
          <w:kern w:val="0"/>
          <w:sz w:val="22"/>
        </w:rPr>
        <w:t>additional page charge</w:t>
      </w:r>
      <w:r w:rsidR="00212B05" w:rsidRPr="00BC2FE3">
        <w:rPr>
          <w:rFonts w:ascii="Times New Roman" w:hAnsi="Times New Roman"/>
          <w:kern w:val="0"/>
          <w:sz w:val="22"/>
        </w:rPr>
        <w:t>s</w:t>
      </w:r>
      <w:r w:rsidRPr="00BC2FE3">
        <w:rPr>
          <w:rFonts w:ascii="Times New Roman" w:hAnsi="Times New Roman"/>
          <w:kern w:val="0"/>
          <w:sz w:val="22"/>
        </w:rPr>
        <w:t xml:space="preserve"> will </w:t>
      </w:r>
      <w:r w:rsidR="00212B05" w:rsidRPr="00BC2FE3">
        <w:rPr>
          <w:rFonts w:ascii="Times New Roman" w:hAnsi="Times New Roman"/>
          <w:kern w:val="0"/>
          <w:sz w:val="22"/>
        </w:rPr>
        <w:t>apply)</w:t>
      </w:r>
      <w:r w:rsidRPr="00BC2FE3">
        <w:rPr>
          <w:rFonts w:ascii="Times New Roman" w:hAnsi="Times New Roman"/>
          <w:kern w:val="0"/>
          <w:sz w:val="22"/>
        </w:rPr>
        <w:t>.</w:t>
      </w:r>
      <w:r w:rsidRPr="00BC2FE3">
        <w:rPr>
          <w:rFonts w:ascii="Times New Roman" w:hAnsi="Times New Roman"/>
          <w:color w:val="006600"/>
          <w:kern w:val="0"/>
          <w:sz w:val="22"/>
        </w:rPr>
        <w:t xml:space="preserve"> </w:t>
      </w:r>
      <w:r w:rsidR="00BC2FE3">
        <w:rPr>
          <w:rFonts w:ascii="Times New Roman" w:hAnsi="Times New Roman"/>
          <w:color w:val="006600"/>
          <w:kern w:val="0"/>
          <w:sz w:val="22"/>
        </w:rPr>
        <w:t xml:space="preserve"> </w:t>
      </w:r>
      <w:r w:rsidRPr="00BC2FE3">
        <w:rPr>
          <w:rFonts w:ascii="Times New Roman" w:hAnsi="Times New Roman"/>
          <w:kern w:val="0"/>
          <w:sz w:val="22"/>
        </w:rPr>
        <w:t xml:space="preserve">We also require six recommended reviewers. </w:t>
      </w:r>
      <w:r w:rsidR="00BC2FE3">
        <w:rPr>
          <w:rFonts w:ascii="Times New Roman" w:hAnsi="Times New Roman"/>
          <w:kern w:val="0"/>
          <w:sz w:val="22"/>
        </w:rPr>
        <w:t xml:space="preserve"> </w:t>
      </w:r>
      <w:r w:rsidRPr="00BC2FE3">
        <w:rPr>
          <w:rFonts w:ascii="Times New Roman" w:hAnsi="Times New Roman"/>
          <w:kern w:val="0"/>
          <w:sz w:val="22"/>
        </w:rPr>
        <w:t xml:space="preserve">To limit the number of papers </w:t>
      </w:r>
      <w:r w:rsidR="00BC2FE3">
        <w:rPr>
          <w:rFonts w:ascii="Times New Roman" w:hAnsi="Times New Roman"/>
          <w:kern w:val="0"/>
          <w:sz w:val="22"/>
        </w:rPr>
        <w:t xml:space="preserve">appearing in </w:t>
      </w:r>
      <w:r w:rsidRPr="00BC2FE3">
        <w:rPr>
          <w:rFonts w:ascii="Times New Roman" w:hAnsi="Times New Roman"/>
          <w:kern w:val="0"/>
          <w:sz w:val="22"/>
        </w:rPr>
        <w:t xml:space="preserve">the special issue, only the first </w:t>
      </w:r>
      <w:r w:rsidRPr="00BC2FE3">
        <w:rPr>
          <w:rFonts w:ascii="Times New Roman" w:hAnsi="Times New Roman"/>
          <w:b/>
          <w:kern w:val="0"/>
          <w:sz w:val="22"/>
        </w:rPr>
        <w:t>300 submissions</w:t>
      </w:r>
      <w:r w:rsidRPr="00BC2FE3">
        <w:rPr>
          <w:rFonts w:ascii="Times New Roman" w:hAnsi="Times New Roman"/>
          <w:kern w:val="0"/>
          <w:sz w:val="22"/>
        </w:rPr>
        <w:t xml:space="preserve"> will be considered.  A maximum of </w:t>
      </w:r>
      <w:r w:rsidR="0027040A" w:rsidRPr="00BC2FE3">
        <w:rPr>
          <w:rFonts w:ascii="Times New Roman" w:hAnsi="Times New Roman"/>
          <w:kern w:val="0"/>
          <w:sz w:val="22"/>
        </w:rPr>
        <w:t>3</w:t>
      </w:r>
      <w:r w:rsidR="00A56ACA">
        <w:rPr>
          <w:rFonts w:ascii="Times New Roman" w:hAnsi="Times New Roman"/>
          <w:kern w:val="0"/>
          <w:sz w:val="22"/>
        </w:rPr>
        <w:t xml:space="preserve"> s</w:t>
      </w:r>
      <w:r w:rsidRPr="00BC2FE3">
        <w:rPr>
          <w:rFonts w:ascii="Times New Roman" w:hAnsi="Times New Roman"/>
          <w:kern w:val="0"/>
          <w:sz w:val="22"/>
        </w:rPr>
        <w:t xml:space="preserve">ubmissions will be allowed from any given research group.  </w:t>
      </w:r>
      <w:r w:rsidR="00BC2FE3">
        <w:rPr>
          <w:rFonts w:ascii="Times New Roman" w:hAnsi="Times New Roman"/>
          <w:kern w:val="0"/>
          <w:sz w:val="22"/>
        </w:rPr>
        <w:t>T</w:t>
      </w:r>
      <w:r w:rsidRPr="00BC2FE3">
        <w:rPr>
          <w:rFonts w:ascii="Times New Roman" w:hAnsi="Times New Roman"/>
          <w:kern w:val="0"/>
          <w:sz w:val="22"/>
        </w:rPr>
        <w:t>o avoid duplicate publications, all submissions to the special issue will undergo an automatic plagiarism check.</w:t>
      </w:r>
    </w:p>
    <w:p w:rsidR="00A56ACA" w:rsidRPr="00BC2FE3" w:rsidRDefault="00DB3097">
      <w:pPr>
        <w:autoSpaceDE w:val="0"/>
        <w:autoSpaceDN w:val="0"/>
        <w:adjustRightInd w:val="0"/>
        <w:ind w:firstLine="420"/>
        <w:rPr>
          <w:rFonts w:ascii="Times New Roman" w:hAnsi="Times New Roman"/>
          <w:bCs/>
          <w:kern w:val="0"/>
          <w:sz w:val="22"/>
        </w:rPr>
      </w:pPr>
      <w:r w:rsidRPr="00BC2FE3">
        <w:rPr>
          <w:rFonts w:ascii="Times New Roman" w:hAnsi="Times New Roman"/>
          <w:b/>
          <w:bCs/>
          <w:kern w:val="0"/>
          <w:sz w:val="22"/>
        </w:rPr>
        <w:t xml:space="preserve">The </w:t>
      </w:r>
      <w:r w:rsidR="005472FB" w:rsidRPr="00BC2FE3">
        <w:rPr>
          <w:rFonts w:ascii="Times New Roman" w:hAnsi="Times New Roman"/>
          <w:b/>
          <w:bCs/>
          <w:kern w:val="0"/>
          <w:sz w:val="22"/>
        </w:rPr>
        <w:t xml:space="preserve">timeframe </w:t>
      </w:r>
      <w:r w:rsidRPr="00BC2FE3">
        <w:rPr>
          <w:rFonts w:ascii="Times New Roman" w:hAnsi="Times New Roman"/>
          <w:b/>
          <w:bCs/>
          <w:kern w:val="0"/>
          <w:sz w:val="22"/>
        </w:rPr>
        <w:t>for submissions is</w:t>
      </w:r>
      <w:r w:rsidR="005472FB" w:rsidRPr="00BC2FE3">
        <w:rPr>
          <w:rFonts w:ascii="Times New Roman" w:hAnsi="Times New Roman"/>
          <w:b/>
          <w:bCs/>
          <w:kern w:val="0"/>
          <w:sz w:val="22"/>
        </w:rPr>
        <w:t xml:space="preserve"> from</w:t>
      </w:r>
      <w:r w:rsidRPr="00BC2FE3">
        <w:rPr>
          <w:rFonts w:ascii="Times New Roman" w:hAnsi="Times New Roman"/>
          <w:bCs/>
          <w:kern w:val="0"/>
          <w:sz w:val="22"/>
        </w:rPr>
        <w:t xml:space="preserve"> </w:t>
      </w:r>
      <w:r w:rsidR="005472FB">
        <w:rPr>
          <w:rFonts w:ascii="Times New Roman" w:hAnsi="Times New Roman"/>
          <w:b/>
          <w:bCs/>
          <w:kern w:val="0"/>
          <w:sz w:val="22"/>
        </w:rPr>
        <w:t>1 November to</w:t>
      </w:r>
      <w:r w:rsidR="005472FB" w:rsidRPr="00BC2FE3">
        <w:rPr>
          <w:rFonts w:ascii="Times New Roman" w:hAnsi="Times New Roman"/>
          <w:b/>
          <w:bCs/>
          <w:kern w:val="0"/>
          <w:sz w:val="22"/>
        </w:rPr>
        <w:t xml:space="preserve"> </w:t>
      </w:r>
      <w:r w:rsidRPr="00BC2FE3">
        <w:rPr>
          <w:rFonts w:ascii="Times New Roman" w:hAnsi="Times New Roman"/>
          <w:b/>
          <w:bCs/>
          <w:kern w:val="0"/>
          <w:sz w:val="22"/>
        </w:rPr>
        <w:t>15 December 2013</w:t>
      </w:r>
      <w:r w:rsidRPr="00BC2FE3">
        <w:rPr>
          <w:rFonts w:ascii="Times New Roman" w:hAnsi="Times New Roman"/>
          <w:bCs/>
          <w:kern w:val="0"/>
          <w:sz w:val="22"/>
        </w:rPr>
        <w:t xml:space="preserve">. </w:t>
      </w:r>
      <w:r w:rsidR="007250B6">
        <w:rPr>
          <w:rFonts w:ascii="Times New Roman" w:hAnsi="Times New Roman"/>
          <w:bCs/>
          <w:kern w:val="0"/>
          <w:sz w:val="22"/>
        </w:rPr>
        <w:t xml:space="preserve"> </w:t>
      </w:r>
      <w:r w:rsidRPr="00BC2FE3">
        <w:rPr>
          <w:rFonts w:ascii="Times New Roman" w:hAnsi="Times New Roman"/>
          <w:bCs/>
          <w:kern w:val="0"/>
          <w:sz w:val="22"/>
        </w:rPr>
        <w:t xml:space="preserve">Contributions must be submitted in electronic form through the IEEE website as described in the </w:t>
      </w:r>
      <w:r w:rsidR="00587963">
        <w:rPr>
          <w:rFonts w:ascii="Times New Roman" w:hAnsi="Times New Roman"/>
          <w:b/>
          <w:bCs/>
          <w:kern w:val="0"/>
          <w:sz w:val="22"/>
        </w:rPr>
        <w:t>S</w:t>
      </w:r>
      <w:r w:rsidR="00587963" w:rsidRPr="00BC2FE3">
        <w:rPr>
          <w:rFonts w:ascii="Times New Roman" w:hAnsi="Times New Roman"/>
          <w:b/>
          <w:bCs/>
          <w:kern w:val="0"/>
          <w:sz w:val="22"/>
        </w:rPr>
        <w:t xml:space="preserve">ubmission </w:t>
      </w:r>
      <w:r w:rsidR="00587963">
        <w:rPr>
          <w:rFonts w:ascii="Times New Roman" w:hAnsi="Times New Roman"/>
          <w:b/>
          <w:bCs/>
          <w:kern w:val="0"/>
          <w:sz w:val="22"/>
        </w:rPr>
        <w:t>i</w:t>
      </w:r>
      <w:r w:rsidRPr="00BC2FE3">
        <w:rPr>
          <w:rFonts w:ascii="Times New Roman" w:hAnsi="Times New Roman"/>
          <w:b/>
          <w:bCs/>
          <w:kern w:val="0"/>
          <w:sz w:val="22"/>
        </w:rPr>
        <w:t>nstructions</w:t>
      </w:r>
      <w:r w:rsidRPr="00BC2FE3">
        <w:rPr>
          <w:rFonts w:ascii="Times New Roman" w:hAnsi="Times New Roman"/>
          <w:bCs/>
          <w:kern w:val="0"/>
          <w:sz w:val="22"/>
        </w:rPr>
        <w:t>.</w:t>
      </w:r>
    </w:p>
    <w:p w:rsidR="00A56ACA" w:rsidRPr="00BC2FE3" w:rsidRDefault="00A56ACA" w:rsidP="00BC2FE3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kern w:val="0"/>
          <w:sz w:val="22"/>
        </w:rPr>
      </w:pPr>
      <w:r w:rsidRPr="00BC2FE3">
        <w:rPr>
          <w:rFonts w:ascii="Times New Roman" w:hAnsi="Times New Roman"/>
          <w:b/>
          <w:bCs/>
          <w:kern w:val="0"/>
          <w:sz w:val="22"/>
        </w:rPr>
        <w:t>This announcement</w:t>
      </w:r>
      <w:r w:rsidR="00814E14">
        <w:rPr>
          <w:rFonts w:ascii="Times New Roman" w:hAnsi="Times New Roman"/>
          <w:b/>
          <w:bCs/>
          <w:kern w:val="0"/>
          <w:sz w:val="22"/>
        </w:rPr>
        <w:t xml:space="preserve"> and templates</w:t>
      </w:r>
      <w:r w:rsidRPr="00BC2FE3">
        <w:rPr>
          <w:rFonts w:ascii="Times New Roman" w:hAnsi="Times New Roman"/>
          <w:b/>
          <w:bCs/>
          <w:kern w:val="0"/>
          <w:sz w:val="22"/>
        </w:rPr>
        <w:t xml:space="preserve">: </w:t>
      </w:r>
      <w:r w:rsidR="00BC2FE3" w:rsidRPr="007250B6">
        <w:rPr>
          <w:rFonts w:ascii="Times New Roman" w:hAnsi="Times New Roman"/>
          <w:b/>
          <w:bCs/>
          <w:kern w:val="0"/>
          <w:sz w:val="22"/>
        </w:rPr>
        <w:t>http://uigelz.eecs.umich.edu/tps-images/index.html</w:t>
      </w:r>
    </w:p>
    <w:p w:rsidR="00A56ACA" w:rsidRPr="00BC2FE3" w:rsidRDefault="00A56ACA" w:rsidP="007250B6">
      <w:pPr>
        <w:autoSpaceDE w:val="0"/>
        <w:autoSpaceDN w:val="0"/>
        <w:adjustRightInd w:val="0"/>
        <w:spacing w:after="120"/>
        <w:jc w:val="center"/>
        <w:rPr>
          <w:rFonts w:ascii="Times New Roman" w:hAnsi="Times New Roman"/>
          <w:b/>
          <w:bCs/>
          <w:kern w:val="0"/>
          <w:sz w:val="22"/>
        </w:rPr>
      </w:pPr>
      <w:r w:rsidRPr="00BC2FE3">
        <w:rPr>
          <w:rFonts w:ascii="Times New Roman" w:hAnsi="Times New Roman"/>
          <w:b/>
          <w:bCs/>
          <w:kern w:val="0"/>
          <w:sz w:val="22"/>
        </w:rPr>
        <w:t xml:space="preserve">Submission instructions: </w:t>
      </w:r>
      <w:r w:rsidR="00BC2FE3" w:rsidRPr="007250B6">
        <w:rPr>
          <w:rFonts w:ascii="Times New Roman" w:hAnsi="Times New Roman"/>
          <w:b/>
          <w:bCs/>
          <w:kern w:val="0"/>
          <w:sz w:val="22"/>
        </w:rPr>
        <w:t>http://uigelz.eecs.umich.edu/tps-images/submission-instructions.html</w:t>
      </w:r>
      <w:r w:rsidR="00BC2FE3">
        <w:rPr>
          <w:rFonts w:ascii="Times New Roman" w:hAnsi="Times New Roman"/>
          <w:bCs/>
          <w:kern w:val="0"/>
          <w:sz w:val="22"/>
        </w:rPr>
        <w:t xml:space="preserve"> </w:t>
      </w:r>
    </w:p>
    <w:p w:rsidR="00DB3097" w:rsidRPr="00580669" w:rsidRDefault="00DB3097" w:rsidP="00580669">
      <w:pPr>
        <w:autoSpaceDE w:val="0"/>
        <w:autoSpaceDN w:val="0"/>
        <w:adjustRightInd w:val="0"/>
        <w:rPr>
          <w:rFonts w:ascii="Times New Roman" w:hAnsi="Times New Roman"/>
          <w:kern w:val="0"/>
          <w:sz w:val="24"/>
          <w:szCs w:val="24"/>
        </w:rPr>
      </w:pPr>
      <w:r w:rsidRPr="00BC2FE3">
        <w:rPr>
          <w:rFonts w:ascii="Times New Roman" w:hAnsi="Times New Roman"/>
          <w:kern w:val="0"/>
          <w:sz w:val="22"/>
        </w:rPr>
        <w:t xml:space="preserve">Please direct questions to </w:t>
      </w:r>
      <w:r w:rsidR="00BA1A6F">
        <w:rPr>
          <w:rFonts w:ascii="Times New Roman" w:hAnsi="Times New Roman"/>
          <w:kern w:val="0"/>
          <w:sz w:val="22"/>
        </w:rPr>
        <w:t>the Lead Co-Guest Editor</w:t>
      </w:r>
      <w:r w:rsidRPr="00BC2FE3">
        <w:rPr>
          <w:rFonts w:ascii="Times New Roman" w:hAnsi="Times New Roman"/>
          <w:kern w:val="0"/>
          <w:sz w:val="22"/>
        </w:rPr>
        <w:t xml:space="preserve">: </w:t>
      </w:r>
      <w:proofErr w:type="spellStart"/>
      <w:r w:rsidR="00083C74" w:rsidRPr="00BC2FE3">
        <w:rPr>
          <w:rFonts w:ascii="Times New Roman" w:hAnsi="Times New Roman"/>
          <w:kern w:val="0"/>
          <w:sz w:val="22"/>
        </w:rPr>
        <w:t>Ankur</w:t>
      </w:r>
      <w:proofErr w:type="spellEnd"/>
      <w:r w:rsidR="00083C74" w:rsidRPr="00BC2FE3">
        <w:rPr>
          <w:rFonts w:ascii="Times New Roman" w:hAnsi="Times New Roman"/>
          <w:kern w:val="0"/>
          <w:sz w:val="22"/>
        </w:rPr>
        <w:t xml:space="preserve"> Agarwal (Applied Materials Inc.) ankur_agarwal@amat.com</w:t>
      </w:r>
      <w:r w:rsidR="00BA1A6F">
        <w:rPr>
          <w:rFonts w:ascii="Times New Roman" w:hAnsi="Times New Roman"/>
          <w:kern w:val="0"/>
          <w:sz w:val="22"/>
        </w:rPr>
        <w:t xml:space="preserve">.  </w:t>
      </w:r>
      <w:proofErr w:type="gramStart"/>
      <w:r w:rsidR="00BA1A6F">
        <w:rPr>
          <w:rFonts w:ascii="Times New Roman" w:hAnsi="Times New Roman"/>
          <w:kern w:val="0"/>
          <w:sz w:val="22"/>
        </w:rPr>
        <w:t>Co-Guest</w:t>
      </w:r>
      <w:proofErr w:type="gramEnd"/>
      <w:r w:rsidR="00BA1A6F">
        <w:rPr>
          <w:rFonts w:ascii="Times New Roman" w:hAnsi="Times New Roman"/>
          <w:kern w:val="0"/>
          <w:sz w:val="22"/>
        </w:rPr>
        <w:t xml:space="preserve"> </w:t>
      </w:r>
      <w:proofErr w:type="spellStart"/>
      <w:r w:rsidR="00BA1A6F">
        <w:rPr>
          <w:rFonts w:ascii="Times New Roman" w:hAnsi="Times New Roman"/>
          <w:kern w:val="0"/>
          <w:sz w:val="22"/>
        </w:rPr>
        <w:t>Edtiors</w:t>
      </w:r>
      <w:proofErr w:type="spellEnd"/>
      <w:r w:rsidR="00BA1A6F">
        <w:rPr>
          <w:rFonts w:ascii="Times New Roman" w:hAnsi="Times New Roman"/>
          <w:kern w:val="0"/>
          <w:sz w:val="22"/>
        </w:rPr>
        <w:t xml:space="preserve">: </w:t>
      </w:r>
      <w:proofErr w:type="spellStart"/>
      <w:r w:rsidR="00C95AF6" w:rsidRPr="00BC2FE3">
        <w:rPr>
          <w:rFonts w:ascii="Times New Roman" w:hAnsi="Times New Roman"/>
          <w:kern w:val="0"/>
          <w:sz w:val="22"/>
        </w:rPr>
        <w:t>XinPei</w:t>
      </w:r>
      <w:proofErr w:type="spellEnd"/>
      <w:r w:rsidR="00C95AF6" w:rsidRPr="00BC2FE3">
        <w:rPr>
          <w:rFonts w:ascii="Times New Roman" w:hAnsi="Times New Roman"/>
          <w:kern w:val="0"/>
          <w:sz w:val="22"/>
        </w:rPr>
        <w:t xml:space="preserve"> Lu (</w:t>
      </w:r>
      <w:proofErr w:type="spellStart"/>
      <w:r w:rsidR="00C95AF6" w:rsidRPr="00BC2FE3">
        <w:rPr>
          <w:rFonts w:ascii="Times New Roman" w:hAnsi="Times New Roman"/>
          <w:kern w:val="0"/>
          <w:sz w:val="22"/>
        </w:rPr>
        <w:t>HuaZhong</w:t>
      </w:r>
      <w:proofErr w:type="spellEnd"/>
      <w:r w:rsidR="00C95AF6" w:rsidRPr="00BC2FE3">
        <w:rPr>
          <w:rFonts w:ascii="Times New Roman" w:hAnsi="Times New Roman"/>
          <w:kern w:val="0"/>
          <w:sz w:val="22"/>
        </w:rPr>
        <w:t xml:space="preserve"> University of Science &amp; Technology) </w:t>
      </w:r>
      <w:r w:rsidR="009F6429">
        <w:rPr>
          <w:rFonts w:ascii="Times New Roman" w:hAnsi="Times New Roman"/>
          <w:kern w:val="0"/>
          <w:sz w:val="22"/>
        </w:rPr>
        <w:t>luxinpei@hust.edu.cn</w:t>
      </w:r>
      <w:r w:rsidR="00BC2FE3">
        <w:rPr>
          <w:rFonts w:ascii="Times New Roman" w:hAnsi="Times New Roman"/>
          <w:kern w:val="0"/>
          <w:sz w:val="22"/>
        </w:rPr>
        <w:t>;</w:t>
      </w:r>
      <w:r w:rsidR="009F6429">
        <w:rPr>
          <w:rFonts w:ascii="Times New Roman" w:hAnsi="Times New Roman"/>
          <w:kern w:val="0"/>
          <w:sz w:val="22"/>
        </w:rPr>
        <w:t xml:space="preserve"> </w:t>
      </w:r>
      <w:r w:rsidR="00C95AF6" w:rsidRPr="00BC2FE3">
        <w:rPr>
          <w:rFonts w:ascii="Times New Roman" w:hAnsi="Times New Roman"/>
          <w:kern w:val="0"/>
          <w:sz w:val="22"/>
        </w:rPr>
        <w:t>Mohan Sankaran (Case Western Reserve University) mohan@case.edu</w:t>
      </w:r>
      <w:r w:rsidR="00E77BC0">
        <w:rPr>
          <w:rFonts w:ascii="Times New Roman" w:hAnsi="Times New Roman"/>
          <w:kern w:val="0"/>
          <w:sz w:val="22"/>
        </w:rPr>
        <w:t>;</w:t>
      </w:r>
      <w:r w:rsidR="00C95AF6" w:rsidRPr="00BC2FE3">
        <w:rPr>
          <w:rFonts w:ascii="Times New Roman" w:hAnsi="Times New Roman"/>
          <w:kern w:val="0"/>
          <w:sz w:val="22"/>
        </w:rPr>
        <w:t xml:space="preserve"> </w:t>
      </w:r>
      <w:r w:rsidR="00F144D9" w:rsidRPr="00BC2FE3">
        <w:rPr>
          <w:rFonts w:ascii="Times New Roman" w:hAnsi="Times New Roman"/>
          <w:kern w:val="0"/>
          <w:sz w:val="22"/>
        </w:rPr>
        <w:t>Don Shiffle</w:t>
      </w:r>
      <w:r w:rsidR="00BA1A6F">
        <w:rPr>
          <w:rFonts w:ascii="Times New Roman" w:hAnsi="Times New Roman"/>
          <w:kern w:val="0"/>
          <w:sz w:val="22"/>
        </w:rPr>
        <w:t>r (Air Force Research Lab.</w:t>
      </w:r>
      <w:r w:rsidR="00F144D9" w:rsidRPr="00BC2FE3">
        <w:rPr>
          <w:rFonts w:ascii="Times New Roman" w:hAnsi="Times New Roman"/>
          <w:kern w:val="0"/>
          <w:sz w:val="22"/>
        </w:rPr>
        <w:t>) don.shiffler@ieee.org</w:t>
      </w:r>
      <w:r w:rsidR="00E77BC0">
        <w:rPr>
          <w:rFonts w:ascii="Times New Roman" w:hAnsi="Times New Roman"/>
          <w:kern w:val="0"/>
          <w:sz w:val="22"/>
        </w:rPr>
        <w:t xml:space="preserve">; </w:t>
      </w:r>
      <w:r w:rsidR="00532583" w:rsidRPr="00BC2FE3">
        <w:rPr>
          <w:rFonts w:ascii="Times New Roman" w:hAnsi="Times New Roman"/>
          <w:kern w:val="0"/>
          <w:sz w:val="22"/>
        </w:rPr>
        <w:t>Will</w:t>
      </w:r>
      <w:bookmarkStart w:id="0" w:name="_GoBack"/>
      <w:bookmarkEnd w:id="0"/>
      <w:r w:rsidR="00532583" w:rsidRPr="00BC2FE3">
        <w:rPr>
          <w:rFonts w:ascii="Times New Roman" w:hAnsi="Times New Roman"/>
          <w:kern w:val="0"/>
          <w:sz w:val="22"/>
        </w:rPr>
        <w:t>iam White (Air Force Research Lab</w:t>
      </w:r>
      <w:r w:rsidR="00BA1A6F">
        <w:rPr>
          <w:rFonts w:ascii="Times New Roman" w:hAnsi="Times New Roman"/>
          <w:kern w:val="0"/>
          <w:sz w:val="22"/>
        </w:rPr>
        <w:t>.</w:t>
      </w:r>
      <w:r w:rsidR="00532583" w:rsidRPr="00BC2FE3">
        <w:rPr>
          <w:rFonts w:ascii="Times New Roman" w:hAnsi="Times New Roman"/>
          <w:kern w:val="0"/>
          <w:sz w:val="22"/>
        </w:rPr>
        <w:t>) wmwhite@ieee.org</w:t>
      </w:r>
      <w:r w:rsidR="00E77BC0">
        <w:rPr>
          <w:rFonts w:ascii="Times New Roman" w:hAnsi="Times New Roman"/>
          <w:kern w:val="0"/>
          <w:sz w:val="22"/>
        </w:rPr>
        <w:t>.</w:t>
      </w:r>
    </w:p>
    <w:sectPr w:rsidR="00DB3097" w:rsidRPr="00580669" w:rsidSect="00182561">
      <w:type w:val="continuous"/>
      <w:pgSz w:w="12242" w:h="15842" w:code="1"/>
      <w:pgMar w:top="680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22F1E"/>
    <w:multiLevelType w:val="hybridMultilevel"/>
    <w:tmpl w:val="985A491A"/>
    <w:lvl w:ilvl="0" w:tplc="D494A8A0">
      <w:start w:val="1"/>
      <w:numFmt w:val="bullet"/>
      <w:lvlText w:val="·"/>
      <w:lvlJc w:val="left"/>
      <w:pPr>
        <w:ind w:left="420" w:hanging="420"/>
      </w:pPr>
      <w:rPr>
        <w:rFonts w:ascii="Symbol" w:hAnsi="Symbol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7D40C62"/>
    <w:multiLevelType w:val="hybridMultilevel"/>
    <w:tmpl w:val="849E0784"/>
    <w:lvl w:ilvl="0" w:tplc="83DAC218">
      <w:start w:val="1"/>
      <w:numFmt w:val="bullet"/>
      <w:lvlText w:val="·"/>
      <w:lvlJc w:val="left"/>
      <w:pPr>
        <w:ind w:left="420" w:hanging="42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70A37F06"/>
    <w:multiLevelType w:val="hybridMultilevel"/>
    <w:tmpl w:val="2FF8A33C"/>
    <w:lvl w:ilvl="0" w:tplc="A83448B8">
      <w:numFmt w:val="bullet"/>
      <w:lvlText w:val=""/>
      <w:lvlJc w:val="left"/>
      <w:pPr>
        <w:ind w:left="360" w:hanging="360"/>
      </w:pPr>
      <w:rPr>
        <w:rFonts w:ascii="SymbolMT" w:eastAsia="SymbolMT" w:hAnsi="Calibr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45D7270"/>
    <w:multiLevelType w:val="hybridMultilevel"/>
    <w:tmpl w:val="E7262FC6"/>
    <w:lvl w:ilvl="0" w:tplc="2590768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669"/>
    <w:rsid w:val="00001945"/>
    <w:rsid w:val="00015072"/>
    <w:rsid w:val="00083C74"/>
    <w:rsid w:val="00150601"/>
    <w:rsid w:val="00182561"/>
    <w:rsid w:val="00212B05"/>
    <w:rsid w:val="00231863"/>
    <w:rsid w:val="002412B4"/>
    <w:rsid w:val="0027040A"/>
    <w:rsid w:val="002D1939"/>
    <w:rsid w:val="00335C82"/>
    <w:rsid w:val="00372870"/>
    <w:rsid w:val="004653F6"/>
    <w:rsid w:val="00532583"/>
    <w:rsid w:val="005472FB"/>
    <w:rsid w:val="00580669"/>
    <w:rsid w:val="00587963"/>
    <w:rsid w:val="00593276"/>
    <w:rsid w:val="0066403E"/>
    <w:rsid w:val="00673663"/>
    <w:rsid w:val="006B5F5D"/>
    <w:rsid w:val="00716275"/>
    <w:rsid w:val="007250B6"/>
    <w:rsid w:val="007277E6"/>
    <w:rsid w:val="0077243E"/>
    <w:rsid w:val="00814E14"/>
    <w:rsid w:val="0081562D"/>
    <w:rsid w:val="00842494"/>
    <w:rsid w:val="008F3478"/>
    <w:rsid w:val="0092691C"/>
    <w:rsid w:val="009F6429"/>
    <w:rsid w:val="00A56ACA"/>
    <w:rsid w:val="00AF6080"/>
    <w:rsid w:val="00B01781"/>
    <w:rsid w:val="00B655A6"/>
    <w:rsid w:val="00BA1A6F"/>
    <w:rsid w:val="00BC2FE3"/>
    <w:rsid w:val="00BD6AE6"/>
    <w:rsid w:val="00C07234"/>
    <w:rsid w:val="00C95AF6"/>
    <w:rsid w:val="00CE6B5F"/>
    <w:rsid w:val="00D93C0A"/>
    <w:rsid w:val="00D94175"/>
    <w:rsid w:val="00DA583D"/>
    <w:rsid w:val="00DB3097"/>
    <w:rsid w:val="00E15DDC"/>
    <w:rsid w:val="00E77BC0"/>
    <w:rsid w:val="00F14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939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0669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58066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0669"/>
    <w:rPr>
      <w:rFonts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66403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64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BCA"/>
    <w:rPr>
      <w:kern w:val="2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4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BCA"/>
    <w:rPr>
      <w:b/>
      <w:bCs/>
      <w:kern w:val="2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27040A"/>
    <w:rPr>
      <w:kern w:val="2"/>
      <w:sz w:val="21"/>
      <w:lang w:eastAsia="zh-CN"/>
    </w:rPr>
  </w:style>
  <w:style w:type="character" w:styleId="Hyperlink">
    <w:name w:val="Hyperlink"/>
    <w:basedOn w:val="DefaultParagraphFont"/>
    <w:uiPriority w:val="99"/>
    <w:unhideWhenUsed/>
    <w:rsid w:val="00C95A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1939"/>
    <w:pPr>
      <w:widowControl w:val="0"/>
      <w:jc w:val="both"/>
    </w:pPr>
    <w:rPr>
      <w:kern w:val="2"/>
      <w:sz w:val="21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80669"/>
    <w:pPr>
      <w:ind w:firstLineChars="200" w:firstLine="420"/>
    </w:pPr>
  </w:style>
  <w:style w:type="paragraph" w:styleId="BalloonText">
    <w:name w:val="Balloon Text"/>
    <w:basedOn w:val="Normal"/>
    <w:link w:val="BalloonTextChar"/>
    <w:uiPriority w:val="99"/>
    <w:semiHidden/>
    <w:rsid w:val="0058066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80669"/>
    <w:rPr>
      <w:rFonts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rsid w:val="0066403E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640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0BCA"/>
    <w:rPr>
      <w:kern w:val="2"/>
      <w:sz w:val="20"/>
      <w:szCs w:val="20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40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0BCA"/>
    <w:rPr>
      <w:b/>
      <w:bCs/>
      <w:kern w:val="2"/>
      <w:sz w:val="20"/>
      <w:szCs w:val="20"/>
      <w:lang w:eastAsia="zh-CN"/>
    </w:rPr>
  </w:style>
  <w:style w:type="paragraph" w:styleId="Revision">
    <w:name w:val="Revision"/>
    <w:hidden/>
    <w:uiPriority w:val="99"/>
    <w:semiHidden/>
    <w:rsid w:val="0027040A"/>
    <w:rPr>
      <w:kern w:val="2"/>
      <w:sz w:val="21"/>
      <w:lang w:eastAsia="zh-CN"/>
    </w:rPr>
  </w:style>
  <w:style w:type="character" w:styleId="Hyperlink">
    <w:name w:val="Hyperlink"/>
    <w:basedOn w:val="DefaultParagraphFont"/>
    <w:uiPriority w:val="99"/>
    <w:unhideWhenUsed/>
    <w:rsid w:val="00C95A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48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38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8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0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255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7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050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6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5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4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7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72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7519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62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90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ANNOUNCEMENT AND CALL FOR PAPERS</vt:lpstr>
    </vt:vector>
  </TitlesOfParts>
  <Company>Sky123.Org</Company>
  <LinksUpToDate>false</LinksUpToDate>
  <CharactersWithSpaces>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ANNOUNCEMENT AND CALL FOR PAPERS</dc:title>
  <dc:creator>User</dc:creator>
  <cp:lastModifiedBy>Mark J. Kushner</cp:lastModifiedBy>
  <cp:revision>2</cp:revision>
  <cp:lastPrinted>2013-07-27T15:29:00Z</cp:lastPrinted>
  <dcterms:created xsi:type="dcterms:W3CDTF">2013-07-30T13:54:00Z</dcterms:created>
  <dcterms:modified xsi:type="dcterms:W3CDTF">2013-07-30T13:54:00Z</dcterms:modified>
</cp:coreProperties>
</file>